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892" w:rsidRPr="00B94BB0" w:rsidRDefault="00B94BB0" w:rsidP="00B94BB0">
      <w:pPr>
        <w:pStyle w:val="NoSpacing"/>
        <w:rPr>
          <w:rFonts w:ascii="Arial" w:hAnsi="Arial" w:cs="Arial"/>
          <w:b/>
          <w:sz w:val="32"/>
        </w:rPr>
      </w:pPr>
      <w:r w:rsidRPr="00B94BB0">
        <w:rPr>
          <w:rFonts w:ascii="Arial" w:hAnsi="Arial" w:cs="Arial"/>
          <w:b/>
          <w:sz w:val="32"/>
        </w:rPr>
        <w:t xml:space="preserve">A day with the RSPB </w:t>
      </w:r>
      <w:proofErr w:type="spellStart"/>
      <w:r w:rsidRPr="00B94BB0">
        <w:rPr>
          <w:rFonts w:ascii="Arial" w:hAnsi="Arial" w:cs="Arial"/>
          <w:b/>
          <w:sz w:val="32"/>
        </w:rPr>
        <w:t>Mersehead</w:t>
      </w:r>
      <w:proofErr w:type="spellEnd"/>
      <w:r w:rsidRPr="00B94BB0">
        <w:rPr>
          <w:rFonts w:ascii="Arial" w:hAnsi="Arial" w:cs="Arial"/>
          <w:b/>
          <w:sz w:val="32"/>
        </w:rPr>
        <w:t>, 20</w:t>
      </w:r>
      <w:r w:rsidRPr="00B94BB0">
        <w:rPr>
          <w:rFonts w:ascii="Arial" w:hAnsi="Arial" w:cs="Arial"/>
          <w:b/>
          <w:sz w:val="32"/>
          <w:vertAlign w:val="superscript"/>
        </w:rPr>
        <w:t>th</w:t>
      </w:r>
      <w:r w:rsidRPr="00B94BB0">
        <w:rPr>
          <w:rFonts w:ascii="Arial" w:hAnsi="Arial" w:cs="Arial"/>
          <w:b/>
          <w:sz w:val="32"/>
        </w:rPr>
        <w:t xml:space="preserve"> July 2018</w:t>
      </w:r>
    </w:p>
    <w:p w:rsidR="00B94BB0" w:rsidRPr="008F24C1" w:rsidRDefault="00B94BB0" w:rsidP="00B94BB0">
      <w:pPr>
        <w:pStyle w:val="NoSpacing"/>
        <w:rPr>
          <w:rFonts w:ascii="Arial" w:hAnsi="Arial" w:cs="Arial"/>
          <w:sz w:val="24"/>
          <w:szCs w:val="24"/>
        </w:rPr>
      </w:pPr>
    </w:p>
    <w:p w:rsidR="00B94BB0" w:rsidRDefault="00B94BB0" w:rsidP="00B94BB0">
      <w:pPr>
        <w:pStyle w:val="NoSpacing"/>
        <w:rPr>
          <w:rFonts w:ascii="Arial" w:hAnsi="Arial" w:cs="Arial"/>
          <w:sz w:val="24"/>
        </w:rPr>
      </w:pPr>
      <w:r w:rsidRPr="00B94BB0">
        <w:rPr>
          <w:rFonts w:ascii="Arial" w:hAnsi="Arial" w:cs="Arial"/>
          <w:sz w:val="24"/>
        </w:rPr>
        <w:t>The aims of this meeting were</w:t>
      </w:r>
      <w:r>
        <w:rPr>
          <w:rFonts w:ascii="Arial" w:hAnsi="Arial" w:cs="Arial"/>
          <w:sz w:val="24"/>
        </w:rPr>
        <w:t>:-</w:t>
      </w:r>
    </w:p>
    <w:p w:rsidR="00B94BB0" w:rsidRDefault="00920BA1" w:rsidP="00B94BB0">
      <w:pPr>
        <w:pStyle w:val="NoSpacing"/>
        <w:ind w:left="7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</w:t>
      </w:r>
      <w:r w:rsidR="00B94BB0">
        <w:rPr>
          <w:rFonts w:ascii="Arial" w:hAnsi="Arial" w:cs="Arial"/>
          <w:sz w:val="24"/>
        </w:rPr>
        <w:t xml:space="preserve">o become familiar with the terminology </w:t>
      </w:r>
      <w:r w:rsidR="00C90F03">
        <w:rPr>
          <w:rFonts w:ascii="Arial" w:hAnsi="Arial" w:cs="Arial"/>
          <w:sz w:val="24"/>
        </w:rPr>
        <w:t>and</w:t>
      </w:r>
      <w:r w:rsidR="00B94BB0">
        <w:rPr>
          <w:rFonts w:ascii="Arial" w:hAnsi="Arial" w:cs="Arial"/>
          <w:sz w:val="24"/>
        </w:rPr>
        <w:t xml:space="preserve"> structure of flowering plants</w:t>
      </w:r>
    </w:p>
    <w:p w:rsidR="00B94BB0" w:rsidRDefault="00B94BB0" w:rsidP="00B94BB0">
      <w:pPr>
        <w:pStyle w:val="NoSpacing"/>
        <w:ind w:left="72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To use keys to identify plants, specifically the sea lavenders </w:t>
      </w:r>
      <w:r>
        <w:rPr>
          <w:rFonts w:ascii="Arial" w:hAnsi="Arial" w:cs="Arial"/>
          <w:i/>
          <w:sz w:val="24"/>
        </w:rPr>
        <w:t xml:space="preserve">Limonium humile &amp; </w:t>
      </w:r>
      <w:r w:rsidR="00920BA1">
        <w:rPr>
          <w:rFonts w:ascii="Arial" w:hAnsi="Arial" w:cs="Arial"/>
          <w:i/>
          <w:sz w:val="24"/>
        </w:rPr>
        <w:t>L</w:t>
      </w:r>
      <w:r>
        <w:rPr>
          <w:rFonts w:ascii="Arial" w:hAnsi="Arial" w:cs="Arial"/>
          <w:i/>
          <w:sz w:val="24"/>
        </w:rPr>
        <w:t xml:space="preserve">. vulgare, </w:t>
      </w:r>
      <w:r>
        <w:rPr>
          <w:rFonts w:ascii="Arial" w:hAnsi="Arial" w:cs="Arial"/>
          <w:sz w:val="24"/>
        </w:rPr>
        <w:t xml:space="preserve">and three centauries </w:t>
      </w:r>
      <w:r>
        <w:rPr>
          <w:rFonts w:ascii="Arial" w:hAnsi="Arial" w:cs="Arial"/>
          <w:i/>
          <w:sz w:val="24"/>
        </w:rPr>
        <w:t xml:space="preserve">Centaurium </w:t>
      </w:r>
      <w:proofErr w:type="spellStart"/>
      <w:r w:rsidR="00920BA1">
        <w:rPr>
          <w:rFonts w:ascii="Arial" w:hAnsi="Arial" w:cs="Arial"/>
          <w:i/>
          <w:sz w:val="24"/>
        </w:rPr>
        <w:t>erythraea</w:t>
      </w:r>
      <w:proofErr w:type="spellEnd"/>
      <w:r w:rsidR="00920BA1">
        <w:rPr>
          <w:rFonts w:ascii="Arial" w:hAnsi="Arial" w:cs="Arial"/>
          <w:i/>
          <w:sz w:val="24"/>
        </w:rPr>
        <w:t xml:space="preserve">, C. littorale </w:t>
      </w:r>
      <w:r w:rsidR="00920BA1">
        <w:rPr>
          <w:rFonts w:ascii="Arial" w:hAnsi="Arial" w:cs="Arial"/>
          <w:sz w:val="24"/>
        </w:rPr>
        <w:t xml:space="preserve">and </w:t>
      </w:r>
      <w:r w:rsidR="00920BA1">
        <w:rPr>
          <w:rFonts w:ascii="Arial" w:hAnsi="Arial" w:cs="Arial"/>
          <w:i/>
          <w:sz w:val="24"/>
        </w:rPr>
        <w:t>C. pulchellum</w:t>
      </w:r>
      <w:r>
        <w:rPr>
          <w:rFonts w:ascii="Arial" w:hAnsi="Arial" w:cs="Arial"/>
          <w:sz w:val="24"/>
        </w:rPr>
        <w:t>.</w:t>
      </w:r>
    </w:p>
    <w:p w:rsidR="00B94BB0" w:rsidRDefault="00B94BB0" w:rsidP="00B94BB0">
      <w:pPr>
        <w:pStyle w:val="NoSpacing"/>
        <w:ind w:left="72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To locate where possible </w:t>
      </w:r>
      <w:r w:rsidR="00920BA1">
        <w:rPr>
          <w:rFonts w:ascii="Arial" w:hAnsi="Arial" w:cs="Arial"/>
          <w:sz w:val="24"/>
        </w:rPr>
        <w:t>the</w:t>
      </w:r>
      <w:r>
        <w:rPr>
          <w:rFonts w:ascii="Arial" w:hAnsi="Arial" w:cs="Arial"/>
          <w:sz w:val="24"/>
        </w:rPr>
        <w:t xml:space="preserve"> rare </w:t>
      </w:r>
      <w:r w:rsidR="00920BA1">
        <w:rPr>
          <w:rFonts w:ascii="Arial" w:hAnsi="Arial" w:cs="Arial"/>
          <w:sz w:val="24"/>
        </w:rPr>
        <w:t>or scarce plants, for which there were no documented locations, in the western-</w:t>
      </w:r>
      <w:r>
        <w:rPr>
          <w:rFonts w:ascii="Arial" w:hAnsi="Arial" w:cs="Arial"/>
          <w:sz w:val="24"/>
        </w:rPr>
        <w:t>most compartment of the reserve (</w:t>
      </w:r>
      <w:proofErr w:type="spellStart"/>
      <w:r>
        <w:rPr>
          <w:rFonts w:ascii="Arial" w:hAnsi="Arial" w:cs="Arial"/>
          <w:sz w:val="24"/>
        </w:rPr>
        <w:t>cpt</w:t>
      </w:r>
      <w:proofErr w:type="spellEnd"/>
      <w:r>
        <w:rPr>
          <w:rFonts w:ascii="Arial" w:hAnsi="Arial" w:cs="Arial"/>
          <w:sz w:val="24"/>
        </w:rPr>
        <w:t xml:space="preserve"> 28)</w:t>
      </w:r>
    </w:p>
    <w:p w:rsidR="00920BA1" w:rsidRDefault="00B94BB0" w:rsidP="00B94BB0">
      <w:pPr>
        <w:pStyle w:val="NoSpacing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The first hour or thereabouts was spent indoors with 11 members of the RSPB, staff and volunteers, at the </w:t>
      </w:r>
      <w:proofErr w:type="spellStart"/>
      <w:r>
        <w:rPr>
          <w:rFonts w:ascii="Arial" w:hAnsi="Arial" w:cs="Arial"/>
          <w:sz w:val="24"/>
        </w:rPr>
        <w:t>Sulwath</w:t>
      </w:r>
      <w:proofErr w:type="spellEnd"/>
      <w:r>
        <w:rPr>
          <w:rFonts w:ascii="Arial" w:hAnsi="Arial" w:cs="Arial"/>
          <w:sz w:val="24"/>
        </w:rPr>
        <w:t xml:space="preserve"> Centre covering the first two items.  </w:t>
      </w:r>
    </w:p>
    <w:p w:rsidR="00920BA1" w:rsidRDefault="00920BA1" w:rsidP="00B94BB0">
      <w:pPr>
        <w:pStyle w:val="NoSpacing"/>
        <w:jc w:val="both"/>
        <w:rPr>
          <w:rFonts w:ascii="Arial" w:hAnsi="Arial" w:cs="Arial"/>
          <w:sz w:val="24"/>
        </w:rPr>
      </w:pPr>
    </w:p>
    <w:p w:rsidR="008F24C1" w:rsidRDefault="00B94BB0" w:rsidP="00B94BB0">
      <w:pPr>
        <w:pStyle w:val="NoSpacing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Once that was done, the party set out for the sand dunes and shell patches of the survey area.  Each member had been provided with details of the species</w:t>
      </w:r>
      <w:r w:rsidR="00920BA1">
        <w:rPr>
          <w:rFonts w:ascii="Arial" w:hAnsi="Arial" w:cs="Arial"/>
          <w:sz w:val="24"/>
        </w:rPr>
        <w:t xml:space="preserve"> (Appendix A),</w:t>
      </w:r>
      <w:r>
        <w:rPr>
          <w:rFonts w:ascii="Arial" w:hAnsi="Arial" w:cs="Arial"/>
          <w:sz w:val="24"/>
        </w:rPr>
        <w:t xml:space="preserve"> </w:t>
      </w:r>
      <w:r w:rsidR="00920BA1">
        <w:rPr>
          <w:rFonts w:ascii="Arial" w:hAnsi="Arial" w:cs="Arial"/>
          <w:sz w:val="24"/>
        </w:rPr>
        <w:t xml:space="preserve">many of which lacked any location; </w:t>
      </w:r>
      <w:r>
        <w:rPr>
          <w:rFonts w:ascii="Arial" w:hAnsi="Arial" w:cs="Arial"/>
          <w:sz w:val="24"/>
        </w:rPr>
        <w:t>and the locations deri</w:t>
      </w:r>
      <w:r w:rsidR="00920BA1">
        <w:rPr>
          <w:rFonts w:ascii="Arial" w:hAnsi="Arial" w:cs="Arial"/>
          <w:sz w:val="24"/>
        </w:rPr>
        <w:t>v</w:t>
      </w:r>
      <w:r>
        <w:rPr>
          <w:rFonts w:ascii="Arial" w:hAnsi="Arial" w:cs="Arial"/>
          <w:sz w:val="24"/>
        </w:rPr>
        <w:t>ed from the BSBI database</w:t>
      </w:r>
      <w:r w:rsidR="00920BA1">
        <w:rPr>
          <w:rFonts w:ascii="Arial" w:hAnsi="Arial" w:cs="Arial"/>
          <w:sz w:val="24"/>
        </w:rPr>
        <w:t xml:space="preserve">, </w:t>
      </w:r>
      <w:r>
        <w:rPr>
          <w:rFonts w:ascii="Arial" w:hAnsi="Arial" w:cs="Arial"/>
          <w:sz w:val="24"/>
        </w:rPr>
        <w:t>Site Condition Monitoring</w:t>
      </w:r>
      <w:r w:rsidR="00920BA1">
        <w:rPr>
          <w:rFonts w:ascii="Arial" w:hAnsi="Arial" w:cs="Arial"/>
          <w:sz w:val="24"/>
        </w:rPr>
        <w:t xml:space="preserve"> (SCM)</w:t>
      </w:r>
      <w:r>
        <w:rPr>
          <w:rFonts w:ascii="Arial" w:hAnsi="Arial" w:cs="Arial"/>
          <w:sz w:val="24"/>
        </w:rPr>
        <w:t xml:space="preserve"> undertaken for SNH over the past 15 years</w:t>
      </w:r>
      <w:r w:rsidR="00920BA1">
        <w:rPr>
          <w:rFonts w:ascii="Arial" w:hAnsi="Arial" w:cs="Arial"/>
          <w:sz w:val="24"/>
        </w:rPr>
        <w:t>, and personal experience of recent site visits (Appendix B)</w:t>
      </w:r>
      <w:r>
        <w:rPr>
          <w:rFonts w:ascii="Arial" w:hAnsi="Arial" w:cs="Arial"/>
          <w:sz w:val="24"/>
        </w:rPr>
        <w:t>.</w:t>
      </w:r>
      <w:r w:rsidR="00920BA1">
        <w:rPr>
          <w:rFonts w:ascii="Arial" w:hAnsi="Arial" w:cs="Arial"/>
          <w:sz w:val="24"/>
        </w:rPr>
        <w:t xml:space="preserve">  It didn’t take long before we had the first of several of the listed species in sight. </w:t>
      </w:r>
      <w:r w:rsidR="00CB6500">
        <w:rPr>
          <w:rFonts w:ascii="Arial" w:hAnsi="Arial" w:cs="Arial"/>
          <w:sz w:val="24"/>
        </w:rPr>
        <w:t xml:space="preserve">First up was the common centaury </w:t>
      </w:r>
      <w:r w:rsidR="00CB6500">
        <w:rPr>
          <w:rFonts w:ascii="Arial" w:hAnsi="Arial" w:cs="Arial"/>
          <w:i/>
          <w:sz w:val="24"/>
        </w:rPr>
        <w:t xml:space="preserve">Centaurium </w:t>
      </w:r>
      <w:proofErr w:type="spellStart"/>
      <w:r w:rsidR="00CB6500">
        <w:rPr>
          <w:rFonts w:ascii="Arial" w:hAnsi="Arial" w:cs="Arial"/>
          <w:i/>
          <w:sz w:val="24"/>
        </w:rPr>
        <w:t>erythraea</w:t>
      </w:r>
      <w:proofErr w:type="spellEnd"/>
      <w:r w:rsidR="00CB6500">
        <w:rPr>
          <w:rFonts w:ascii="Arial" w:hAnsi="Arial" w:cs="Arial"/>
          <w:sz w:val="24"/>
        </w:rPr>
        <w:t xml:space="preserve">, admittedly in </w:t>
      </w:r>
      <w:r w:rsidR="00A80F26">
        <w:rPr>
          <w:rFonts w:ascii="Arial" w:hAnsi="Arial" w:cs="Arial"/>
          <w:sz w:val="24"/>
        </w:rPr>
        <w:t>a</w:t>
      </w:r>
      <w:r w:rsidR="00CB6500">
        <w:rPr>
          <w:rFonts w:ascii="Arial" w:hAnsi="Arial" w:cs="Arial"/>
          <w:sz w:val="24"/>
        </w:rPr>
        <w:t xml:space="preserve"> very dried up stage – withered leaves and shrivelled buds/flowers, but it was still possible to see the broad ovate leaves of the species and the remains of the basal rosette.</w:t>
      </w:r>
      <w:r w:rsidR="00A80F26">
        <w:rPr>
          <w:rFonts w:ascii="Arial" w:hAnsi="Arial" w:cs="Arial"/>
          <w:sz w:val="24"/>
        </w:rPr>
        <w:t xml:space="preserve">  In fairly rapid succession, we found the sprawling shoots of the Isle of Man cabbage </w:t>
      </w:r>
      <w:proofErr w:type="spellStart"/>
      <w:r w:rsidR="00A80F26">
        <w:rPr>
          <w:rFonts w:ascii="Arial" w:hAnsi="Arial" w:cs="Arial"/>
          <w:i/>
          <w:sz w:val="24"/>
        </w:rPr>
        <w:t>Coinzya</w:t>
      </w:r>
      <w:proofErr w:type="spellEnd"/>
      <w:r w:rsidR="00A80F26">
        <w:rPr>
          <w:rFonts w:ascii="Arial" w:hAnsi="Arial" w:cs="Arial"/>
          <w:i/>
          <w:sz w:val="24"/>
        </w:rPr>
        <w:t xml:space="preserve"> monensis </w:t>
      </w:r>
      <w:proofErr w:type="spellStart"/>
      <w:r w:rsidR="00A80F26">
        <w:rPr>
          <w:rFonts w:ascii="Arial" w:hAnsi="Arial" w:cs="Arial"/>
          <w:i/>
          <w:sz w:val="24"/>
        </w:rPr>
        <w:t>monensis</w:t>
      </w:r>
      <w:proofErr w:type="spellEnd"/>
      <w:r w:rsidR="00A80F26">
        <w:rPr>
          <w:rFonts w:ascii="Arial" w:hAnsi="Arial" w:cs="Arial"/>
          <w:sz w:val="24"/>
        </w:rPr>
        <w:t xml:space="preserve"> with its rocket salad–like leaves and widely spaced yellow flowers – it turned up frequently, particularly in the spa</w:t>
      </w:r>
      <w:r w:rsidR="00C90F03">
        <w:rPr>
          <w:rFonts w:ascii="Arial" w:hAnsi="Arial" w:cs="Arial"/>
          <w:sz w:val="24"/>
        </w:rPr>
        <w:t>r</w:t>
      </w:r>
      <w:r w:rsidR="00A80F26">
        <w:rPr>
          <w:rFonts w:ascii="Arial" w:hAnsi="Arial" w:cs="Arial"/>
          <w:sz w:val="24"/>
        </w:rPr>
        <w:t xml:space="preserve">sely vegetated dunes and amongst </w:t>
      </w:r>
      <w:r w:rsidR="00C90F03">
        <w:rPr>
          <w:rFonts w:ascii="Arial" w:hAnsi="Arial" w:cs="Arial"/>
          <w:sz w:val="24"/>
        </w:rPr>
        <w:t>t</w:t>
      </w:r>
      <w:r w:rsidR="00A80F26">
        <w:rPr>
          <w:rFonts w:ascii="Arial" w:hAnsi="Arial" w:cs="Arial"/>
          <w:sz w:val="24"/>
        </w:rPr>
        <w:t>he c</w:t>
      </w:r>
      <w:r w:rsidR="00C90F03">
        <w:rPr>
          <w:rFonts w:ascii="Arial" w:hAnsi="Arial" w:cs="Arial"/>
          <w:sz w:val="24"/>
        </w:rPr>
        <w:t>ockle</w:t>
      </w:r>
      <w:r w:rsidR="00A80F26">
        <w:rPr>
          <w:rFonts w:ascii="Arial" w:hAnsi="Arial" w:cs="Arial"/>
          <w:sz w:val="24"/>
        </w:rPr>
        <w:t xml:space="preserve"> shell areas.  </w:t>
      </w:r>
    </w:p>
    <w:p w:rsidR="008F24C1" w:rsidRDefault="008F24C1" w:rsidP="00B94BB0">
      <w:pPr>
        <w:pStyle w:val="NoSpacing"/>
        <w:jc w:val="both"/>
        <w:rPr>
          <w:rFonts w:ascii="Arial" w:hAnsi="Arial" w:cs="Arial"/>
          <w:sz w:val="24"/>
        </w:rPr>
      </w:pPr>
    </w:p>
    <w:p w:rsidR="008F24C1" w:rsidRDefault="008F24C1" w:rsidP="008F24C1">
      <w:pPr>
        <w:pStyle w:val="NoSpacing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n-GB"/>
        </w:rPr>
        <w:drawing>
          <wp:inline distT="0" distB="0" distL="0" distR="0">
            <wp:extent cx="3534862" cy="2651343"/>
            <wp:effectExtent l="3492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incya 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44329" cy="265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4C1" w:rsidRPr="008F24C1" w:rsidRDefault="008F24C1" w:rsidP="008F24C1">
      <w:pPr>
        <w:pStyle w:val="NoSpacing"/>
        <w:jc w:val="center"/>
      </w:pPr>
      <w:r>
        <w:rPr>
          <w:rFonts w:ascii="Arial" w:hAnsi="Arial" w:cs="Arial"/>
          <w:sz w:val="18"/>
        </w:rPr>
        <w:t xml:space="preserve">Isle of Man Cabbage </w:t>
      </w:r>
      <w:proofErr w:type="spellStart"/>
      <w:r>
        <w:rPr>
          <w:rFonts w:ascii="Arial" w:hAnsi="Arial" w:cs="Arial"/>
          <w:i/>
          <w:sz w:val="18"/>
        </w:rPr>
        <w:t>Coinzya</w:t>
      </w:r>
      <w:proofErr w:type="spellEnd"/>
      <w:r>
        <w:rPr>
          <w:rFonts w:ascii="Arial" w:hAnsi="Arial" w:cs="Arial"/>
          <w:i/>
          <w:sz w:val="18"/>
        </w:rPr>
        <w:t xml:space="preserve"> monensis </w:t>
      </w:r>
      <w:r>
        <w:t>David Hawker</w:t>
      </w:r>
    </w:p>
    <w:p w:rsidR="00E33273" w:rsidRDefault="00A80F26" w:rsidP="00B94BB0">
      <w:pPr>
        <w:pStyle w:val="NoSpacing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Here too was about 15 spiny plants of the carline thistle </w:t>
      </w:r>
      <w:proofErr w:type="spellStart"/>
      <w:r>
        <w:rPr>
          <w:rFonts w:ascii="Arial" w:hAnsi="Arial" w:cs="Arial"/>
          <w:i/>
          <w:sz w:val="24"/>
        </w:rPr>
        <w:t>Carlina</w:t>
      </w:r>
      <w:proofErr w:type="spellEnd"/>
      <w:r>
        <w:rPr>
          <w:rFonts w:ascii="Arial" w:hAnsi="Arial" w:cs="Arial"/>
          <w:i/>
          <w:sz w:val="24"/>
        </w:rPr>
        <w:t xml:space="preserve"> vulgaris</w:t>
      </w:r>
      <w:r>
        <w:rPr>
          <w:rFonts w:ascii="Arial" w:hAnsi="Arial" w:cs="Arial"/>
          <w:sz w:val="24"/>
        </w:rPr>
        <w:t xml:space="preserve"> with the dry-looking flower heads, and three shoots, non-flowering, of the round and glossy-</w:t>
      </w:r>
      <w:proofErr w:type="gramStart"/>
      <w:r>
        <w:rPr>
          <w:rFonts w:ascii="Arial" w:hAnsi="Arial" w:cs="Arial"/>
          <w:sz w:val="24"/>
        </w:rPr>
        <w:t>leaved</w:t>
      </w:r>
      <w:proofErr w:type="gramEnd"/>
      <w:r>
        <w:rPr>
          <w:rFonts w:ascii="Arial" w:hAnsi="Arial" w:cs="Arial"/>
          <w:sz w:val="24"/>
        </w:rPr>
        <w:t xml:space="preserve"> sea bindweed </w:t>
      </w:r>
      <w:proofErr w:type="spellStart"/>
      <w:r>
        <w:rPr>
          <w:rFonts w:ascii="Arial" w:hAnsi="Arial" w:cs="Arial"/>
          <w:i/>
          <w:sz w:val="24"/>
        </w:rPr>
        <w:t>Calystegia</w:t>
      </w:r>
      <w:proofErr w:type="spellEnd"/>
      <w:r>
        <w:rPr>
          <w:rFonts w:ascii="Arial" w:hAnsi="Arial" w:cs="Arial"/>
          <w:i/>
          <w:sz w:val="24"/>
        </w:rPr>
        <w:t xml:space="preserve"> </w:t>
      </w:r>
      <w:proofErr w:type="spellStart"/>
      <w:r>
        <w:rPr>
          <w:rFonts w:ascii="Arial" w:hAnsi="Arial" w:cs="Arial"/>
          <w:i/>
          <w:sz w:val="24"/>
        </w:rPr>
        <w:t>soldanella</w:t>
      </w:r>
      <w:proofErr w:type="spellEnd"/>
      <w:r>
        <w:rPr>
          <w:rFonts w:ascii="Arial" w:hAnsi="Arial" w:cs="Arial"/>
          <w:sz w:val="24"/>
        </w:rPr>
        <w:t xml:space="preserve">.  </w:t>
      </w:r>
    </w:p>
    <w:p w:rsidR="008F24C1" w:rsidRDefault="008F24C1" w:rsidP="00B94BB0">
      <w:pPr>
        <w:pStyle w:val="NoSpacing"/>
        <w:jc w:val="both"/>
        <w:rPr>
          <w:rFonts w:ascii="Arial" w:hAnsi="Arial" w:cs="Arial"/>
          <w:sz w:val="24"/>
        </w:rPr>
        <w:sectPr w:rsidR="008F24C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E33273" w:rsidRDefault="00E33273" w:rsidP="00B94BB0">
      <w:pPr>
        <w:pStyle w:val="NoSpacing"/>
        <w:jc w:val="both"/>
        <w:rPr>
          <w:rFonts w:ascii="Arial" w:hAnsi="Arial" w:cs="Arial"/>
          <w:sz w:val="24"/>
        </w:rPr>
      </w:pPr>
    </w:p>
    <w:p w:rsidR="004D4AA4" w:rsidRDefault="004D4AA4" w:rsidP="004D4AA4">
      <w:pPr>
        <w:pStyle w:val="NoSpacing"/>
        <w:jc w:val="center"/>
        <w:rPr>
          <w:rFonts w:ascii="Arial" w:hAnsi="Arial" w:cs="Arial"/>
          <w:sz w:val="24"/>
        </w:rPr>
        <w:sectPr w:rsidR="004D4AA4" w:rsidSect="008F24C1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:rsidR="008F24C1" w:rsidRDefault="004D4AA4" w:rsidP="004D4AA4">
      <w:pPr>
        <w:pStyle w:val="NoSpacing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n-GB"/>
        </w:rPr>
        <w:lastRenderedPageBreak/>
        <w:drawing>
          <wp:inline distT="0" distB="0" distL="0" distR="0" wp14:anchorId="6CF2DE61" wp14:editId="3C4A13CB">
            <wp:extent cx="1981200" cy="2641675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kil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913" cy="265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4C1" w:rsidRDefault="008F24C1" w:rsidP="004D4AA4">
      <w:pPr>
        <w:pStyle w:val="NoSpacing"/>
        <w:jc w:val="center"/>
        <w:rPr>
          <w:rFonts w:ascii="Arial" w:hAnsi="Arial" w:cs="Arial"/>
          <w:sz w:val="24"/>
        </w:rPr>
        <w:sectPr w:rsidR="008F24C1" w:rsidSect="008F24C1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  <w:r>
        <w:rPr>
          <w:rFonts w:ascii="Arial" w:hAnsi="Arial" w:cs="Arial"/>
          <w:noProof/>
          <w:sz w:val="24"/>
          <w:lang w:eastAsia="en-GB"/>
        </w:rPr>
        <w:lastRenderedPageBreak/>
        <w:drawing>
          <wp:inline distT="0" distB="0" distL="0" distR="0" wp14:anchorId="00E62399" wp14:editId="17F057B0">
            <wp:extent cx="1990725" cy="265414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ystegia soldanella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758" cy="265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AA4" w:rsidRDefault="004D4AA4" w:rsidP="004D4AA4">
      <w:pPr>
        <w:pStyle w:val="NoSpacing"/>
        <w:jc w:val="center"/>
        <w:rPr>
          <w:rFonts w:ascii="Arial" w:hAnsi="Arial" w:cs="Arial"/>
          <w:sz w:val="24"/>
        </w:rPr>
        <w:sectPr w:rsidR="004D4AA4" w:rsidSect="004D4AA4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:rsidR="00E33273" w:rsidRDefault="00E33273" w:rsidP="004D4AA4">
      <w:pPr>
        <w:pStyle w:val="NoSpacing"/>
        <w:jc w:val="center"/>
        <w:rPr>
          <w:rFonts w:ascii="Arial" w:hAnsi="Arial" w:cs="Arial"/>
          <w:sz w:val="24"/>
        </w:rPr>
      </w:pPr>
    </w:p>
    <w:p w:rsidR="004D4AA4" w:rsidRDefault="004D4AA4" w:rsidP="00325D17">
      <w:pPr>
        <w:pStyle w:val="NoSpacing"/>
        <w:ind w:firstLine="720"/>
        <w:rPr>
          <w:rFonts w:ascii="Arial" w:hAnsi="Arial" w:cs="Arial"/>
          <w:i/>
          <w:sz w:val="18"/>
          <w:szCs w:val="18"/>
        </w:rPr>
      </w:pPr>
      <w:r w:rsidRPr="004D4AA4">
        <w:rPr>
          <w:rFonts w:ascii="Arial" w:hAnsi="Arial" w:cs="Arial"/>
          <w:sz w:val="18"/>
          <w:szCs w:val="18"/>
        </w:rPr>
        <w:t xml:space="preserve">Sea rocket </w:t>
      </w:r>
      <w:proofErr w:type="spellStart"/>
      <w:r w:rsidRPr="004D4AA4">
        <w:rPr>
          <w:rFonts w:ascii="Arial" w:hAnsi="Arial" w:cs="Arial"/>
          <w:i/>
          <w:sz w:val="18"/>
          <w:szCs w:val="18"/>
        </w:rPr>
        <w:t>Cakile</w:t>
      </w:r>
      <w:proofErr w:type="spellEnd"/>
      <w:r w:rsidRPr="004D4AA4">
        <w:rPr>
          <w:rFonts w:ascii="Arial" w:hAnsi="Arial" w:cs="Arial"/>
          <w:i/>
          <w:sz w:val="18"/>
          <w:szCs w:val="18"/>
        </w:rPr>
        <w:t xml:space="preserve"> maritima </w:t>
      </w:r>
      <w:r w:rsidR="00325D17">
        <w:rPr>
          <w:rFonts w:ascii="Arial" w:hAnsi="Arial" w:cs="Arial"/>
          <w:i/>
          <w:sz w:val="18"/>
          <w:szCs w:val="18"/>
        </w:rPr>
        <w:tab/>
      </w:r>
      <w:r w:rsidRPr="004D4AA4">
        <w:rPr>
          <w:rFonts w:ascii="Arial" w:hAnsi="Arial" w:cs="Arial"/>
          <w:sz w:val="18"/>
          <w:szCs w:val="18"/>
        </w:rPr>
        <w:t>David Hawker</w:t>
      </w:r>
      <w:r w:rsidR="00325D17">
        <w:rPr>
          <w:rFonts w:ascii="Arial" w:hAnsi="Arial" w:cs="Arial"/>
          <w:sz w:val="18"/>
          <w:szCs w:val="18"/>
        </w:rPr>
        <w:tab/>
      </w:r>
      <w:r w:rsidR="00325D17">
        <w:rPr>
          <w:rFonts w:ascii="Arial" w:hAnsi="Arial" w:cs="Arial"/>
          <w:sz w:val="18"/>
          <w:szCs w:val="18"/>
        </w:rPr>
        <w:tab/>
        <w:t xml:space="preserve">Sea bindweed </w:t>
      </w:r>
      <w:proofErr w:type="spellStart"/>
      <w:r w:rsidR="00325D17">
        <w:rPr>
          <w:rFonts w:ascii="Arial" w:hAnsi="Arial" w:cs="Arial"/>
          <w:i/>
          <w:sz w:val="18"/>
          <w:szCs w:val="18"/>
        </w:rPr>
        <w:t>Calystegia</w:t>
      </w:r>
      <w:proofErr w:type="spellEnd"/>
      <w:r w:rsidR="00325D17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="00325D17">
        <w:rPr>
          <w:rFonts w:ascii="Arial" w:hAnsi="Arial" w:cs="Arial"/>
          <w:i/>
          <w:sz w:val="18"/>
          <w:szCs w:val="18"/>
        </w:rPr>
        <w:t>soldanella</w:t>
      </w:r>
      <w:proofErr w:type="spellEnd"/>
    </w:p>
    <w:p w:rsidR="00325D17" w:rsidRPr="00325D17" w:rsidRDefault="00325D17" w:rsidP="00325D17">
      <w:pPr>
        <w:pStyle w:val="NoSpacing"/>
        <w:rPr>
          <w:rFonts w:ascii="Arial" w:hAnsi="Arial" w:cs="Arial"/>
          <w:i/>
          <w:sz w:val="18"/>
          <w:szCs w:val="18"/>
        </w:rPr>
      </w:pPr>
    </w:p>
    <w:p w:rsidR="004D4AA4" w:rsidRDefault="00A80F26" w:rsidP="00B94BB0">
      <w:pPr>
        <w:pStyle w:val="NoSpacing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Then sea rocket </w:t>
      </w:r>
      <w:proofErr w:type="spellStart"/>
      <w:r>
        <w:rPr>
          <w:rFonts w:ascii="Arial" w:hAnsi="Arial" w:cs="Arial"/>
          <w:i/>
          <w:sz w:val="24"/>
        </w:rPr>
        <w:t>Cakile</w:t>
      </w:r>
      <w:proofErr w:type="spellEnd"/>
      <w:r>
        <w:rPr>
          <w:rFonts w:ascii="Arial" w:hAnsi="Arial" w:cs="Arial"/>
          <w:i/>
          <w:sz w:val="24"/>
        </w:rPr>
        <w:t xml:space="preserve"> maritima</w:t>
      </w:r>
      <w:r>
        <w:rPr>
          <w:rFonts w:ascii="Arial" w:hAnsi="Arial" w:cs="Arial"/>
          <w:sz w:val="24"/>
        </w:rPr>
        <w:t>, pinkish flowers and glossy succulent leaves,</w:t>
      </w:r>
      <w:r>
        <w:rPr>
          <w:rFonts w:ascii="Arial" w:hAnsi="Arial" w:cs="Arial"/>
          <w:i/>
          <w:sz w:val="24"/>
        </w:rPr>
        <w:t xml:space="preserve"> </w:t>
      </w:r>
      <w:r>
        <w:rPr>
          <w:rFonts w:ascii="Arial" w:hAnsi="Arial" w:cs="Arial"/>
          <w:sz w:val="24"/>
        </w:rPr>
        <w:t xml:space="preserve">on the sandy upper shore just before the marram grass </w:t>
      </w:r>
      <w:proofErr w:type="spellStart"/>
      <w:r>
        <w:rPr>
          <w:rFonts w:ascii="Arial" w:hAnsi="Arial" w:cs="Arial"/>
          <w:i/>
          <w:sz w:val="24"/>
        </w:rPr>
        <w:t>Ammophila</w:t>
      </w:r>
      <w:proofErr w:type="spellEnd"/>
      <w:r>
        <w:rPr>
          <w:rFonts w:ascii="Arial" w:hAnsi="Arial" w:cs="Arial"/>
          <w:i/>
          <w:sz w:val="24"/>
        </w:rPr>
        <w:t xml:space="preserve"> arenaria </w:t>
      </w:r>
      <w:r>
        <w:rPr>
          <w:rFonts w:ascii="Arial" w:hAnsi="Arial" w:cs="Arial"/>
          <w:sz w:val="24"/>
        </w:rPr>
        <w:t xml:space="preserve">began.  A few stout shoots of the </w:t>
      </w:r>
      <w:r w:rsidR="00111462">
        <w:rPr>
          <w:rFonts w:ascii="Arial" w:hAnsi="Arial" w:cs="Arial"/>
          <w:sz w:val="24"/>
        </w:rPr>
        <w:t>wide</w:t>
      </w:r>
      <w:r w:rsidR="00C90F03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blue-green</w:t>
      </w:r>
      <w:r w:rsidR="00111462">
        <w:rPr>
          <w:rFonts w:ascii="Arial" w:hAnsi="Arial" w:cs="Arial"/>
          <w:sz w:val="24"/>
        </w:rPr>
        <w:t xml:space="preserve"> leaved sea </w:t>
      </w:r>
      <w:proofErr w:type="spellStart"/>
      <w:r w:rsidR="00111462">
        <w:rPr>
          <w:rFonts w:ascii="Arial" w:hAnsi="Arial" w:cs="Arial"/>
          <w:sz w:val="24"/>
        </w:rPr>
        <w:t>lyme</w:t>
      </w:r>
      <w:proofErr w:type="spellEnd"/>
      <w:r w:rsidR="00111462">
        <w:rPr>
          <w:rFonts w:ascii="Arial" w:hAnsi="Arial" w:cs="Arial"/>
          <w:sz w:val="24"/>
        </w:rPr>
        <w:t xml:space="preserve"> grass </w:t>
      </w:r>
      <w:proofErr w:type="spellStart"/>
      <w:r w:rsidR="00111462">
        <w:rPr>
          <w:rFonts w:ascii="Arial" w:hAnsi="Arial" w:cs="Arial"/>
          <w:i/>
          <w:sz w:val="24"/>
        </w:rPr>
        <w:t>Leymus</w:t>
      </w:r>
      <w:proofErr w:type="spellEnd"/>
      <w:r w:rsidR="00111462">
        <w:rPr>
          <w:rFonts w:ascii="Arial" w:hAnsi="Arial" w:cs="Arial"/>
          <w:i/>
          <w:sz w:val="24"/>
        </w:rPr>
        <w:t xml:space="preserve"> </w:t>
      </w:r>
      <w:proofErr w:type="spellStart"/>
      <w:r w:rsidR="00111462">
        <w:rPr>
          <w:rFonts w:ascii="Arial" w:hAnsi="Arial" w:cs="Arial"/>
          <w:i/>
          <w:sz w:val="24"/>
        </w:rPr>
        <w:t>arenarius</w:t>
      </w:r>
      <w:proofErr w:type="spellEnd"/>
      <w:r w:rsidR="00111462">
        <w:rPr>
          <w:rFonts w:ascii="Arial" w:hAnsi="Arial" w:cs="Arial"/>
          <w:sz w:val="24"/>
        </w:rPr>
        <w:t xml:space="preserve"> occurred here – it’s a species that seems to be spreading slowly along the north Solway shore.  Shortly after this Eric spotted the prickly blueish leaves of several sea holly </w:t>
      </w:r>
      <w:r w:rsidR="00111462">
        <w:rPr>
          <w:rFonts w:ascii="Arial" w:hAnsi="Arial" w:cs="Arial"/>
          <w:i/>
          <w:sz w:val="24"/>
        </w:rPr>
        <w:t xml:space="preserve">Eryngium maritimum </w:t>
      </w:r>
      <w:r w:rsidR="00111462">
        <w:rPr>
          <w:rFonts w:ascii="Arial" w:hAnsi="Arial" w:cs="Arial"/>
          <w:sz w:val="24"/>
        </w:rPr>
        <w:t>plants; in all there were at least 20 mature flowering plants there.</w:t>
      </w:r>
    </w:p>
    <w:p w:rsidR="00E33273" w:rsidRDefault="00111462" w:rsidP="00B94BB0">
      <w:pPr>
        <w:pStyle w:val="NoSpacing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</w:t>
      </w:r>
    </w:p>
    <w:p w:rsidR="00E33273" w:rsidRDefault="004D4AA4" w:rsidP="004D4AA4">
      <w:pPr>
        <w:pStyle w:val="NoSpacing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n-GB"/>
        </w:rPr>
        <w:drawing>
          <wp:inline distT="0" distB="0" distL="0" distR="0" wp14:anchorId="66FFCE3D" wp14:editId="7E97D4E5">
            <wp:extent cx="2307367" cy="30765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yngium 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284" cy="308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AA4" w:rsidRDefault="004D4AA4" w:rsidP="004D4AA4">
      <w:pPr>
        <w:pStyle w:val="NoSpacing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Sea holly </w:t>
      </w:r>
      <w:r>
        <w:rPr>
          <w:rFonts w:ascii="Arial" w:hAnsi="Arial" w:cs="Arial"/>
          <w:i/>
          <w:sz w:val="18"/>
          <w:szCs w:val="18"/>
        </w:rPr>
        <w:t xml:space="preserve">Eryngium maritimum </w:t>
      </w:r>
      <w:r>
        <w:rPr>
          <w:rFonts w:ascii="Arial" w:hAnsi="Arial" w:cs="Arial"/>
          <w:sz w:val="18"/>
          <w:szCs w:val="18"/>
        </w:rPr>
        <w:t>David Hawker</w:t>
      </w:r>
    </w:p>
    <w:p w:rsidR="004D4AA4" w:rsidRPr="004D4AA4" w:rsidRDefault="004D4AA4" w:rsidP="004D4AA4">
      <w:pPr>
        <w:pStyle w:val="NoSpacing"/>
        <w:jc w:val="center"/>
        <w:rPr>
          <w:rFonts w:ascii="Arial" w:hAnsi="Arial" w:cs="Arial"/>
          <w:sz w:val="18"/>
          <w:szCs w:val="18"/>
        </w:rPr>
      </w:pPr>
    </w:p>
    <w:p w:rsidR="00B94BB0" w:rsidRDefault="00111462" w:rsidP="00B94BB0">
      <w:pPr>
        <w:pStyle w:val="NoSpacing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Sea spurge </w:t>
      </w:r>
      <w:r>
        <w:rPr>
          <w:rFonts w:ascii="Arial" w:hAnsi="Arial" w:cs="Arial"/>
          <w:i/>
          <w:sz w:val="24"/>
        </w:rPr>
        <w:t>Euphorbia paralias</w:t>
      </w:r>
      <w:r>
        <w:rPr>
          <w:rFonts w:ascii="Arial" w:hAnsi="Arial" w:cs="Arial"/>
          <w:sz w:val="24"/>
        </w:rPr>
        <w:t xml:space="preserve"> occurred in scattered areas nearby, while over a leisurely lunch here we spotted a single shoot of wild pansy </w:t>
      </w:r>
      <w:r>
        <w:rPr>
          <w:rFonts w:ascii="Arial" w:hAnsi="Arial" w:cs="Arial"/>
          <w:i/>
          <w:sz w:val="24"/>
        </w:rPr>
        <w:t>Viola tricolor</w:t>
      </w:r>
      <w:r>
        <w:rPr>
          <w:rFonts w:ascii="Arial" w:hAnsi="Arial" w:cs="Arial"/>
          <w:sz w:val="24"/>
        </w:rPr>
        <w:t xml:space="preserve">, biting stonecrop </w:t>
      </w:r>
      <w:r>
        <w:rPr>
          <w:rFonts w:ascii="Arial" w:hAnsi="Arial" w:cs="Arial"/>
          <w:i/>
          <w:sz w:val="24"/>
        </w:rPr>
        <w:t>Sedum acre</w:t>
      </w:r>
      <w:r>
        <w:rPr>
          <w:rFonts w:ascii="Arial" w:hAnsi="Arial" w:cs="Arial"/>
          <w:sz w:val="24"/>
        </w:rPr>
        <w:t xml:space="preserve"> which is </w:t>
      </w:r>
      <w:r w:rsidR="00C90F03">
        <w:rPr>
          <w:rFonts w:ascii="Arial" w:hAnsi="Arial" w:cs="Arial"/>
          <w:sz w:val="24"/>
        </w:rPr>
        <w:t xml:space="preserve">very </w:t>
      </w:r>
      <w:r>
        <w:rPr>
          <w:rFonts w:ascii="Arial" w:hAnsi="Arial" w:cs="Arial"/>
          <w:sz w:val="24"/>
        </w:rPr>
        <w:t xml:space="preserve">bitter </w:t>
      </w:r>
      <w:r w:rsidR="00C90F03">
        <w:rPr>
          <w:rFonts w:ascii="Arial" w:hAnsi="Arial" w:cs="Arial"/>
          <w:sz w:val="24"/>
        </w:rPr>
        <w:t xml:space="preserve">and hot </w:t>
      </w:r>
      <w:r>
        <w:rPr>
          <w:rFonts w:ascii="Arial" w:hAnsi="Arial" w:cs="Arial"/>
          <w:sz w:val="24"/>
        </w:rPr>
        <w:t xml:space="preserve">to the taste, but largely drying up now, although still showing its reddish succulent leaves, and many plants of the tiny thyme-leaved sandwort </w:t>
      </w:r>
      <w:r>
        <w:rPr>
          <w:rFonts w:ascii="Arial" w:hAnsi="Arial" w:cs="Arial"/>
          <w:i/>
          <w:sz w:val="24"/>
        </w:rPr>
        <w:t>Arenaria serpyllifolia</w:t>
      </w:r>
      <w:r>
        <w:rPr>
          <w:rFonts w:ascii="Arial" w:hAnsi="Arial" w:cs="Arial"/>
          <w:sz w:val="24"/>
        </w:rPr>
        <w:t>.</w:t>
      </w:r>
    </w:p>
    <w:p w:rsidR="00111462" w:rsidRDefault="00111462" w:rsidP="00B94BB0">
      <w:pPr>
        <w:pStyle w:val="NoSpacing"/>
        <w:jc w:val="both"/>
        <w:rPr>
          <w:rFonts w:ascii="Arial" w:hAnsi="Arial" w:cs="Arial"/>
          <w:sz w:val="24"/>
        </w:rPr>
      </w:pPr>
    </w:p>
    <w:p w:rsidR="00111462" w:rsidRDefault="00111462" w:rsidP="00B94BB0">
      <w:pPr>
        <w:pStyle w:val="NoSpacing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In the near distance we could see </w:t>
      </w:r>
      <w:r w:rsidR="00793A41">
        <w:rPr>
          <w:rFonts w:ascii="Arial" w:hAnsi="Arial" w:cs="Arial"/>
          <w:sz w:val="24"/>
        </w:rPr>
        <w:t xml:space="preserve">large </w:t>
      </w:r>
      <w:r>
        <w:rPr>
          <w:rFonts w:ascii="Arial" w:hAnsi="Arial" w:cs="Arial"/>
          <w:sz w:val="24"/>
        </w:rPr>
        <w:t>patches of the purple flowers of sea lavender in the adjoining saltmarsh (</w:t>
      </w:r>
      <w:proofErr w:type="spellStart"/>
      <w:r>
        <w:rPr>
          <w:rFonts w:ascii="Arial" w:hAnsi="Arial" w:cs="Arial"/>
          <w:sz w:val="24"/>
        </w:rPr>
        <w:t>merse</w:t>
      </w:r>
      <w:proofErr w:type="spellEnd"/>
      <w:r>
        <w:rPr>
          <w:rFonts w:ascii="Arial" w:hAnsi="Arial" w:cs="Arial"/>
          <w:sz w:val="24"/>
        </w:rPr>
        <w:t xml:space="preserve">) and it was to this that we ventured after lunch.  All examined had individual spikes with a minimum of 5 and a maximum of 9 flowers, indicating that these were all the common sea lavender </w:t>
      </w:r>
      <w:r>
        <w:rPr>
          <w:rFonts w:ascii="Arial" w:hAnsi="Arial" w:cs="Arial"/>
          <w:i/>
          <w:sz w:val="24"/>
        </w:rPr>
        <w:t>L. vulgare</w:t>
      </w:r>
      <w:r>
        <w:rPr>
          <w:rFonts w:ascii="Arial" w:hAnsi="Arial" w:cs="Arial"/>
          <w:sz w:val="24"/>
        </w:rPr>
        <w:t xml:space="preserve">.  The creek edges had abundant patches of greyish- leaved sea purslane </w:t>
      </w:r>
      <w:r>
        <w:rPr>
          <w:rFonts w:ascii="Arial" w:hAnsi="Arial" w:cs="Arial"/>
          <w:i/>
          <w:sz w:val="24"/>
        </w:rPr>
        <w:t>Atriplex portulacoides</w:t>
      </w:r>
      <w:r>
        <w:rPr>
          <w:rFonts w:ascii="Arial" w:hAnsi="Arial" w:cs="Arial"/>
          <w:sz w:val="24"/>
        </w:rPr>
        <w:t xml:space="preserve"> – more than I could remember from past years.  We spent some time keying out a spurrey – whitish flowers with a slight purple tinge to the tips of the petals</w:t>
      </w:r>
      <w:r w:rsidR="00172549">
        <w:rPr>
          <w:rFonts w:ascii="Arial" w:hAnsi="Arial" w:cs="Arial"/>
          <w:sz w:val="24"/>
        </w:rPr>
        <w:t xml:space="preserve">, large flowers and pointed succulent leaves – greater sea spurrey </w:t>
      </w:r>
      <w:r w:rsidR="00172549">
        <w:rPr>
          <w:rFonts w:ascii="Arial" w:hAnsi="Arial" w:cs="Arial"/>
          <w:i/>
          <w:sz w:val="24"/>
        </w:rPr>
        <w:t>Spergularia marina</w:t>
      </w:r>
      <w:r w:rsidR="00172549">
        <w:rPr>
          <w:rFonts w:ascii="Arial" w:hAnsi="Arial" w:cs="Arial"/>
          <w:sz w:val="24"/>
        </w:rPr>
        <w:t xml:space="preserve">.  And a whole variety of </w:t>
      </w:r>
      <w:proofErr w:type="spellStart"/>
      <w:r w:rsidR="00172549">
        <w:rPr>
          <w:rFonts w:ascii="Arial" w:hAnsi="Arial" w:cs="Arial"/>
          <w:sz w:val="24"/>
        </w:rPr>
        <w:t>merse</w:t>
      </w:r>
      <w:proofErr w:type="spellEnd"/>
      <w:r w:rsidR="00172549">
        <w:rPr>
          <w:rFonts w:ascii="Arial" w:hAnsi="Arial" w:cs="Arial"/>
          <w:sz w:val="24"/>
        </w:rPr>
        <w:t xml:space="preserve"> plants – sea aster </w:t>
      </w:r>
      <w:proofErr w:type="spellStart"/>
      <w:r w:rsidR="00172549">
        <w:rPr>
          <w:rFonts w:ascii="Arial" w:hAnsi="Arial" w:cs="Arial"/>
          <w:i/>
          <w:sz w:val="24"/>
        </w:rPr>
        <w:t>Aster</w:t>
      </w:r>
      <w:proofErr w:type="spellEnd"/>
      <w:r w:rsidR="00172549">
        <w:rPr>
          <w:rFonts w:ascii="Arial" w:hAnsi="Arial" w:cs="Arial"/>
          <w:i/>
          <w:sz w:val="24"/>
        </w:rPr>
        <w:t xml:space="preserve"> </w:t>
      </w:r>
      <w:proofErr w:type="spellStart"/>
      <w:r w:rsidR="00172549">
        <w:rPr>
          <w:rFonts w:ascii="Arial" w:hAnsi="Arial" w:cs="Arial"/>
          <w:i/>
          <w:sz w:val="24"/>
        </w:rPr>
        <w:t>tripolium</w:t>
      </w:r>
      <w:proofErr w:type="spellEnd"/>
      <w:r w:rsidR="00172549">
        <w:rPr>
          <w:rFonts w:ascii="Arial" w:hAnsi="Arial" w:cs="Arial"/>
          <w:sz w:val="24"/>
        </w:rPr>
        <w:t xml:space="preserve">, sea plantain </w:t>
      </w:r>
      <w:r w:rsidR="00172549">
        <w:rPr>
          <w:rFonts w:ascii="Arial" w:hAnsi="Arial" w:cs="Arial"/>
          <w:i/>
          <w:sz w:val="24"/>
        </w:rPr>
        <w:t>Plantago maritima</w:t>
      </w:r>
      <w:r w:rsidR="00172549">
        <w:rPr>
          <w:rFonts w:ascii="Arial" w:hAnsi="Arial" w:cs="Arial"/>
          <w:sz w:val="24"/>
        </w:rPr>
        <w:t xml:space="preserve">, sea milkwort </w:t>
      </w:r>
      <w:proofErr w:type="spellStart"/>
      <w:r w:rsidR="00172549">
        <w:rPr>
          <w:rFonts w:ascii="Arial" w:hAnsi="Arial" w:cs="Arial"/>
          <w:i/>
          <w:sz w:val="24"/>
        </w:rPr>
        <w:t>Glaux</w:t>
      </w:r>
      <w:proofErr w:type="spellEnd"/>
      <w:r w:rsidR="00172549">
        <w:rPr>
          <w:rFonts w:ascii="Arial" w:hAnsi="Arial" w:cs="Arial"/>
          <w:i/>
          <w:sz w:val="24"/>
        </w:rPr>
        <w:t xml:space="preserve"> maritima</w:t>
      </w:r>
      <w:r w:rsidR="00172549">
        <w:rPr>
          <w:rFonts w:ascii="Arial" w:hAnsi="Arial" w:cs="Arial"/>
          <w:sz w:val="24"/>
        </w:rPr>
        <w:t xml:space="preserve">, annual sea </w:t>
      </w:r>
      <w:proofErr w:type="spellStart"/>
      <w:r w:rsidR="00172549">
        <w:rPr>
          <w:rFonts w:ascii="Arial" w:hAnsi="Arial" w:cs="Arial"/>
          <w:sz w:val="24"/>
        </w:rPr>
        <w:t>blite</w:t>
      </w:r>
      <w:proofErr w:type="spellEnd"/>
      <w:r w:rsidR="00172549">
        <w:rPr>
          <w:rFonts w:ascii="Arial" w:hAnsi="Arial" w:cs="Arial"/>
          <w:sz w:val="24"/>
        </w:rPr>
        <w:t xml:space="preserve"> </w:t>
      </w:r>
      <w:proofErr w:type="spellStart"/>
      <w:r w:rsidR="00172549">
        <w:rPr>
          <w:rFonts w:ascii="Arial" w:hAnsi="Arial" w:cs="Arial"/>
          <w:i/>
          <w:sz w:val="24"/>
        </w:rPr>
        <w:t>Suaeda</w:t>
      </w:r>
      <w:proofErr w:type="spellEnd"/>
      <w:r w:rsidR="00172549">
        <w:rPr>
          <w:rFonts w:ascii="Arial" w:hAnsi="Arial" w:cs="Arial"/>
          <w:i/>
          <w:sz w:val="24"/>
        </w:rPr>
        <w:t xml:space="preserve"> maritima</w:t>
      </w:r>
      <w:r w:rsidR="00172549">
        <w:rPr>
          <w:rFonts w:ascii="Arial" w:hAnsi="Arial" w:cs="Arial"/>
          <w:sz w:val="24"/>
        </w:rPr>
        <w:t xml:space="preserve">, the dreaded cord grass </w:t>
      </w:r>
      <w:r w:rsidR="00172549">
        <w:rPr>
          <w:rFonts w:ascii="Arial" w:hAnsi="Arial" w:cs="Arial"/>
          <w:i/>
          <w:sz w:val="24"/>
        </w:rPr>
        <w:t>Spartina anglica</w:t>
      </w:r>
      <w:r w:rsidR="00172549">
        <w:rPr>
          <w:rFonts w:ascii="Arial" w:hAnsi="Arial" w:cs="Arial"/>
          <w:sz w:val="24"/>
        </w:rPr>
        <w:t xml:space="preserve"> a tetraploid species which out-competes all other </w:t>
      </w:r>
      <w:proofErr w:type="spellStart"/>
      <w:r w:rsidR="00172549">
        <w:rPr>
          <w:rFonts w:ascii="Arial" w:hAnsi="Arial" w:cs="Arial"/>
          <w:sz w:val="24"/>
        </w:rPr>
        <w:t>merse</w:t>
      </w:r>
      <w:proofErr w:type="spellEnd"/>
      <w:r w:rsidR="00172549">
        <w:rPr>
          <w:rFonts w:ascii="Arial" w:hAnsi="Arial" w:cs="Arial"/>
          <w:sz w:val="24"/>
        </w:rPr>
        <w:t xml:space="preserve"> plants to form monocultures, parsley water dropwort </w:t>
      </w:r>
      <w:r w:rsidR="00172549">
        <w:rPr>
          <w:rFonts w:ascii="Arial" w:hAnsi="Arial" w:cs="Arial"/>
          <w:i/>
          <w:sz w:val="24"/>
        </w:rPr>
        <w:t xml:space="preserve">Oenanthe </w:t>
      </w:r>
      <w:proofErr w:type="spellStart"/>
      <w:r w:rsidR="00172549">
        <w:rPr>
          <w:rFonts w:ascii="Arial" w:hAnsi="Arial" w:cs="Arial"/>
          <w:i/>
          <w:sz w:val="24"/>
        </w:rPr>
        <w:t>lachenalii</w:t>
      </w:r>
      <w:proofErr w:type="spellEnd"/>
      <w:r w:rsidR="00793A41">
        <w:rPr>
          <w:rFonts w:ascii="Arial" w:hAnsi="Arial" w:cs="Arial"/>
          <w:sz w:val="24"/>
        </w:rPr>
        <w:t xml:space="preserve">, etc.  </w:t>
      </w:r>
      <w:proofErr w:type="gramStart"/>
      <w:r w:rsidR="00793A41">
        <w:rPr>
          <w:rFonts w:ascii="Arial" w:hAnsi="Arial" w:cs="Arial"/>
          <w:sz w:val="24"/>
        </w:rPr>
        <w:t xml:space="preserve">But </w:t>
      </w:r>
      <w:r w:rsidR="00172549">
        <w:rPr>
          <w:rFonts w:ascii="Arial" w:hAnsi="Arial" w:cs="Arial"/>
          <w:sz w:val="24"/>
        </w:rPr>
        <w:t>no seaside</w:t>
      </w:r>
      <w:r w:rsidR="00793A41">
        <w:rPr>
          <w:rFonts w:ascii="Arial" w:hAnsi="Arial" w:cs="Arial"/>
          <w:sz w:val="24"/>
        </w:rPr>
        <w:t>,</w:t>
      </w:r>
      <w:r w:rsidR="00172549">
        <w:rPr>
          <w:rFonts w:ascii="Arial" w:hAnsi="Arial" w:cs="Arial"/>
          <w:sz w:val="24"/>
        </w:rPr>
        <w:t xml:space="preserve"> nor small, centaury, </w:t>
      </w:r>
      <w:r w:rsidR="00172549">
        <w:rPr>
          <w:rFonts w:ascii="Arial" w:hAnsi="Arial" w:cs="Arial"/>
          <w:i/>
          <w:sz w:val="24"/>
        </w:rPr>
        <w:t>Centa</w:t>
      </w:r>
      <w:r w:rsidR="00C90F03">
        <w:rPr>
          <w:rFonts w:ascii="Arial" w:hAnsi="Arial" w:cs="Arial"/>
          <w:i/>
          <w:sz w:val="24"/>
        </w:rPr>
        <w:t>u</w:t>
      </w:r>
      <w:r w:rsidR="00172549">
        <w:rPr>
          <w:rFonts w:ascii="Arial" w:hAnsi="Arial" w:cs="Arial"/>
          <w:i/>
          <w:sz w:val="24"/>
        </w:rPr>
        <w:t xml:space="preserve">rium littorale </w:t>
      </w:r>
      <w:r w:rsidR="00172549" w:rsidRPr="00172549">
        <w:rPr>
          <w:rFonts w:ascii="Arial" w:hAnsi="Arial" w:cs="Arial"/>
          <w:sz w:val="24"/>
        </w:rPr>
        <w:t>and</w:t>
      </w:r>
      <w:r w:rsidR="00172549">
        <w:rPr>
          <w:rFonts w:ascii="Arial" w:hAnsi="Arial" w:cs="Arial"/>
          <w:i/>
          <w:sz w:val="24"/>
        </w:rPr>
        <w:t xml:space="preserve"> C. pulchellum </w:t>
      </w:r>
      <w:r w:rsidR="00172549">
        <w:rPr>
          <w:rFonts w:ascii="Arial" w:hAnsi="Arial" w:cs="Arial"/>
          <w:sz w:val="24"/>
        </w:rPr>
        <w:t>respectively.</w:t>
      </w:r>
      <w:proofErr w:type="gramEnd"/>
      <w:r w:rsidR="00172549">
        <w:rPr>
          <w:rFonts w:ascii="Arial" w:hAnsi="Arial" w:cs="Arial"/>
          <w:sz w:val="24"/>
        </w:rPr>
        <w:t xml:space="preserve">  A quick search of the brackish pools in another compartment on the way back to the centre, for brackish water crowfoot </w:t>
      </w:r>
      <w:r w:rsidR="00172549">
        <w:rPr>
          <w:rFonts w:ascii="Arial" w:hAnsi="Arial" w:cs="Arial"/>
          <w:i/>
          <w:sz w:val="24"/>
        </w:rPr>
        <w:t xml:space="preserve">Ranunculus </w:t>
      </w:r>
      <w:proofErr w:type="spellStart"/>
      <w:r w:rsidR="00172549">
        <w:rPr>
          <w:rFonts w:ascii="Arial" w:hAnsi="Arial" w:cs="Arial"/>
          <w:i/>
          <w:sz w:val="24"/>
        </w:rPr>
        <w:t>baudotii</w:t>
      </w:r>
      <w:proofErr w:type="spellEnd"/>
      <w:r w:rsidR="00172549">
        <w:rPr>
          <w:rFonts w:ascii="Arial" w:hAnsi="Arial" w:cs="Arial"/>
          <w:sz w:val="24"/>
        </w:rPr>
        <w:t xml:space="preserve"> and </w:t>
      </w:r>
      <w:proofErr w:type="spellStart"/>
      <w:r w:rsidR="00172549">
        <w:rPr>
          <w:rFonts w:ascii="Arial" w:hAnsi="Arial" w:cs="Arial"/>
          <w:sz w:val="24"/>
        </w:rPr>
        <w:t>mudwort</w:t>
      </w:r>
      <w:proofErr w:type="spellEnd"/>
      <w:r w:rsidR="00172549">
        <w:rPr>
          <w:rFonts w:ascii="Arial" w:hAnsi="Arial" w:cs="Arial"/>
          <w:sz w:val="24"/>
        </w:rPr>
        <w:t xml:space="preserve"> </w:t>
      </w:r>
      <w:proofErr w:type="spellStart"/>
      <w:r w:rsidR="00172549">
        <w:rPr>
          <w:rFonts w:ascii="Arial" w:hAnsi="Arial" w:cs="Arial"/>
          <w:i/>
          <w:sz w:val="24"/>
        </w:rPr>
        <w:t>Limosella</w:t>
      </w:r>
      <w:proofErr w:type="spellEnd"/>
      <w:r w:rsidR="00172549">
        <w:rPr>
          <w:rFonts w:ascii="Arial" w:hAnsi="Arial" w:cs="Arial"/>
          <w:i/>
          <w:sz w:val="24"/>
        </w:rPr>
        <w:t xml:space="preserve"> </w:t>
      </w:r>
      <w:proofErr w:type="gramStart"/>
      <w:r w:rsidR="00172549">
        <w:rPr>
          <w:rFonts w:ascii="Arial" w:hAnsi="Arial" w:cs="Arial"/>
          <w:i/>
          <w:sz w:val="24"/>
        </w:rPr>
        <w:t>aquatica,</w:t>
      </w:r>
      <w:proofErr w:type="gramEnd"/>
      <w:r w:rsidR="00172549">
        <w:rPr>
          <w:rFonts w:ascii="Arial" w:hAnsi="Arial" w:cs="Arial"/>
          <w:sz w:val="24"/>
        </w:rPr>
        <w:t xml:space="preserve"> didn’t reveal any of either species.</w:t>
      </w:r>
    </w:p>
    <w:p w:rsidR="00793A41" w:rsidRDefault="00793A41" w:rsidP="00B94BB0">
      <w:pPr>
        <w:pStyle w:val="NoSpacing"/>
        <w:jc w:val="both"/>
        <w:rPr>
          <w:rFonts w:ascii="Arial" w:hAnsi="Arial" w:cs="Arial"/>
          <w:sz w:val="24"/>
        </w:rPr>
      </w:pPr>
    </w:p>
    <w:p w:rsidR="004D6DF5" w:rsidRDefault="00793A41" w:rsidP="00B94BB0">
      <w:pPr>
        <w:pStyle w:val="NoSpacing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At the end of the day we had discovered 74 species in </w:t>
      </w:r>
      <w:proofErr w:type="spellStart"/>
      <w:r>
        <w:rPr>
          <w:rFonts w:ascii="Arial" w:hAnsi="Arial" w:cs="Arial"/>
          <w:sz w:val="24"/>
        </w:rPr>
        <w:t>cpts</w:t>
      </w:r>
      <w:proofErr w:type="spellEnd"/>
      <w:r>
        <w:rPr>
          <w:rFonts w:ascii="Arial" w:hAnsi="Arial" w:cs="Arial"/>
          <w:sz w:val="24"/>
        </w:rPr>
        <w:t xml:space="preserve"> 28 and 20, only 3 </w:t>
      </w:r>
      <w:r w:rsidR="00C90F03">
        <w:rPr>
          <w:rFonts w:ascii="Arial" w:hAnsi="Arial" w:cs="Arial"/>
          <w:sz w:val="24"/>
        </w:rPr>
        <w:t xml:space="preserve">discovered </w:t>
      </w:r>
      <w:r>
        <w:rPr>
          <w:rFonts w:ascii="Arial" w:hAnsi="Arial" w:cs="Arial"/>
          <w:sz w:val="24"/>
        </w:rPr>
        <w:t>out of the 1</w:t>
      </w:r>
      <w:r w:rsidR="00C90F03">
        <w:rPr>
          <w:rFonts w:ascii="Arial" w:hAnsi="Arial" w:cs="Arial"/>
          <w:sz w:val="24"/>
        </w:rPr>
        <w:t>3</w:t>
      </w:r>
      <w:r>
        <w:rPr>
          <w:rFonts w:ascii="Arial" w:hAnsi="Arial" w:cs="Arial"/>
          <w:sz w:val="24"/>
        </w:rPr>
        <w:t xml:space="preserve"> listed.  Mind you, 2 others were not in the search area.  A list of all species recorded and locations of the 3 rare/scarce species will be sent to RSPB shortly, with some indication of population size where possible.  </w:t>
      </w:r>
    </w:p>
    <w:p w:rsidR="004D6DF5" w:rsidRDefault="004D6DF5" w:rsidP="00B94BB0">
      <w:pPr>
        <w:pStyle w:val="NoSpacing"/>
        <w:jc w:val="both"/>
        <w:rPr>
          <w:rFonts w:ascii="Arial" w:hAnsi="Arial" w:cs="Arial"/>
          <w:sz w:val="24"/>
        </w:rPr>
      </w:pPr>
    </w:p>
    <w:p w:rsidR="00793A41" w:rsidRDefault="00793A41" w:rsidP="00B94BB0">
      <w:pPr>
        <w:pStyle w:val="NoSpacing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Thanks to all for the day, but it needs a search of the ground nearer the Southwick Burn’s outlet to the sea in </w:t>
      </w:r>
      <w:proofErr w:type="spellStart"/>
      <w:r>
        <w:rPr>
          <w:rFonts w:ascii="Arial" w:hAnsi="Arial" w:cs="Arial"/>
          <w:sz w:val="24"/>
        </w:rPr>
        <w:t>cpt</w:t>
      </w:r>
      <w:proofErr w:type="spellEnd"/>
      <w:r>
        <w:rPr>
          <w:rFonts w:ascii="Arial" w:hAnsi="Arial" w:cs="Arial"/>
          <w:sz w:val="24"/>
        </w:rPr>
        <w:t xml:space="preserve"> 28, to be sure </w:t>
      </w:r>
      <w:r w:rsidR="004D6DF5">
        <w:rPr>
          <w:rFonts w:ascii="Arial" w:hAnsi="Arial" w:cs="Arial"/>
          <w:sz w:val="24"/>
        </w:rPr>
        <w:t>whether</w:t>
      </w:r>
      <w:r>
        <w:rPr>
          <w:rFonts w:ascii="Arial" w:hAnsi="Arial" w:cs="Arial"/>
          <w:sz w:val="24"/>
        </w:rPr>
        <w:t xml:space="preserve"> the other species are present or absent.</w:t>
      </w:r>
    </w:p>
    <w:p w:rsidR="0054714C" w:rsidRDefault="0054714C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8F24C1" w:rsidRDefault="002863D1" w:rsidP="00B94BB0">
      <w:pPr>
        <w:pStyle w:val="NoSpacing"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lastRenderedPageBreak/>
        <w:t>Appendix A</w:t>
      </w:r>
      <w:r w:rsidR="008F24C1">
        <w:rPr>
          <w:rFonts w:ascii="Arial" w:hAnsi="Arial" w:cs="Arial"/>
          <w:b/>
          <w:sz w:val="28"/>
        </w:rPr>
        <w:t>: RSPB data</w:t>
      </w:r>
    </w:p>
    <w:p w:rsidR="002863D1" w:rsidRDefault="002863D1" w:rsidP="00B94BB0">
      <w:pPr>
        <w:pStyle w:val="NoSpacing"/>
        <w:jc w:val="both"/>
        <w:rPr>
          <w:rFonts w:ascii="Arial" w:hAnsi="Arial" w:cs="Arial"/>
          <w:b/>
          <w:sz w:val="28"/>
        </w:rPr>
      </w:pPr>
    </w:p>
    <w:p w:rsidR="002863D1" w:rsidRDefault="002863D1" w:rsidP="00B94BB0">
      <w:pPr>
        <w:pStyle w:val="NoSpacing"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n-GB"/>
        </w:rPr>
        <w:drawing>
          <wp:inline distT="0" distB="0" distL="0" distR="0">
            <wp:extent cx="5414725" cy="73056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re and scarce plant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876" cy="730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3D1" w:rsidRDefault="002863D1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br w:type="page"/>
      </w:r>
    </w:p>
    <w:p w:rsidR="002863D1" w:rsidRDefault="002863D1" w:rsidP="00B94BB0">
      <w:pPr>
        <w:pStyle w:val="NoSpacing"/>
        <w:jc w:val="both"/>
        <w:rPr>
          <w:rFonts w:ascii="Arial" w:hAnsi="Arial" w:cs="Arial"/>
          <w:b/>
          <w:sz w:val="34"/>
        </w:rPr>
      </w:pPr>
      <w:r w:rsidRPr="002863D1">
        <w:rPr>
          <w:rFonts w:ascii="Arial" w:hAnsi="Arial" w:cs="Arial"/>
          <w:b/>
          <w:sz w:val="34"/>
        </w:rPr>
        <w:lastRenderedPageBreak/>
        <w:t>Appendix B</w:t>
      </w:r>
      <w:r w:rsidR="008F24C1">
        <w:rPr>
          <w:rFonts w:ascii="Arial" w:hAnsi="Arial" w:cs="Arial"/>
          <w:b/>
          <w:sz w:val="34"/>
        </w:rPr>
        <w:t xml:space="preserve">: </w:t>
      </w:r>
      <w:r w:rsidR="00CC10F0">
        <w:rPr>
          <w:rFonts w:ascii="Arial" w:hAnsi="Arial" w:cs="Arial"/>
          <w:b/>
          <w:sz w:val="34"/>
        </w:rPr>
        <w:t>all published data to 2018</w:t>
      </w:r>
    </w:p>
    <w:p w:rsidR="002863D1" w:rsidRDefault="002863D1" w:rsidP="00B94BB0">
      <w:pPr>
        <w:pStyle w:val="NoSpacing"/>
        <w:jc w:val="both"/>
        <w:rPr>
          <w:rFonts w:ascii="Arial" w:hAnsi="Arial" w:cs="Arial"/>
          <w:b/>
          <w:sz w:val="34"/>
        </w:rPr>
      </w:pPr>
      <w:bookmarkStart w:id="0" w:name="_GoBack"/>
      <w:bookmarkEnd w:id="0"/>
    </w:p>
    <w:p w:rsidR="002863D1" w:rsidRPr="002863D1" w:rsidRDefault="002863D1" w:rsidP="00B94BB0">
      <w:pPr>
        <w:pStyle w:val="NoSpacing"/>
        <w:jc w:val="both"/>
        <w:rPr>
          <w:rFonts w:ascii="Arial" w:hAnsi="Arial" w:cs="Arial"/>
          <w:b/>
          <w:sz w:val="34"/>
        </w:rPr>
      </w:pPr>
      <w:r>
        <w:rPr>
          <w:rFonts w:ascii="Arial" w:hAnsi="Arial" w:cs="Arial"/>
          <w:b/>
          <w:noProof/>
          <w:sz w:val="34"/>
          <w:lang w:eastAsia="en-GB"/>
        </w:rPr>
        <w:drawing>
          <wp:inline distT="0" distB="0" distL="0" distR="0">
            <wp:extent cx="5731510" cy="810450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&amp;S records 20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63D1" w:rsidRPr="002863D1" w:rsidSect="004D4AA4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BB0"/>
    <w:rsid w:val="00027426"/>
    <w:rsid w:val="00035F20"/>
    <w:rsid w:val="00111462"/>
    <w:rsid w:val="00172549"/>
    <w:rsid w:val="002863D1"/>
    <w:rsid w:val="00325D17"/>
    <w:rsid w:val="004D4AA4"/>
    <w:rsid w:val="004D6DF5"/>
    <w:rsid w:val="0054714C"/>
    <w:rsid w:val="005D6F73"/>
    <w:rsid w:val="00793A41"/>
    <w:rsid w:val="008B039B"/>
    <w:rsid w:val="008D2CBE"/>
    <w:rsid w:val="008F24C1"/>
    <w:rsid w:val="00920BA1"/>
    <w:rsid w:val="00A80F26"/>
    <w:rsid w:val="00B94BB0"/>
    <w:rsid w:val="00C90F03"/>
    <w:rsid w:val="00CB6500"/>
    <w:rsid w:val="00CC10F0"/>
    <w:rsid w:val="00E33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94BB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4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4A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94BB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4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4A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5</Pages>
  <Words>715</Words>
  <Characters>4080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David</cp:lastModifiedBy>
  <cp:revision>9</cp:revision>
  <dcterms:created xsi:type="dcterms:W3CDTF">2018-07-29T15:49:00Z</dcterms:created>
  <dcterms:modified xsi:type="dcterms:W3CDTF">2018-07-30T09:41:00Z</dcterms:modified>
</cp:coreProperties>
</file>